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94" w:rsidRDefault="00AA5A23">
      <w:r>
        <w:t>Modificari structura mecanica prototip TRD 2D</w:t>
      </w:r>
    </w:p>
    <w:p w:rsidR="00606494" w:rsidRDefault="00AA5A23">
      <w:r>
        <w:t>Modificare nomenclatura TRD 2019 devine TRD 2D</w:t>
      </w:r>
    </w:p>
    <w:p w:rsidR="00606494" w:rsidRDefault="00AA5A23">
      <w:pPr>
        <w:pStyle w:val="ListParagraph"/>
        <w:numPr>
          <w:ilvl w:val="0"/>
          <w:numId w:val="1"/>
        </w:numPr>
      </w:pPr>
      <w:r>
        <w:t>modificare nr.  desen TRD 2019 – 0 (ansamble si subansamble) devine TRD 2D – 0</w:t>
      </w:r>
    </w:p>
    <w:p w:rsidR="00606494" w:rsidRDefault="00AA5A23">
      <w:r>
        <w:t>Modificare ansamblu Fereastra de intrare (TRD 2D-1-1-0)</w:t>
      </w:r>
    </w:p>
    <w:p w:rsidR="00606494" w:rsidRDefault="00AA5A23">
      <w:pPr>
        <w:pStyle w:val="ListParagraph"/>
        <w:numPr>
          <w:ilvl w:val="0"/>
          <w:numId w:val="1"/>
        </w:numPr>
      </w:pPr>
      <w:r>
        <w:t>marit gabarit</w:t>
      </w:r>
      <w:r>
        <w:t xml:space="preserve"> ansamblu + 4 mm (2+2) pe directia in lungul firelor;</w:t>
      </w:r>
    </w:p>
    <w:p w:rsidR="00606494" w:rsidRDefault="00AA5A23">
      <w:pPr>
        <w:pStyle w:val="ListParagraph"/>
        <w:numPr>
          <w:ilvl w:val="0"/>
          <w:numId w:val="1"/>
        </w:numPr>
      </w:pPr>
      <w:r>
        <w:t>modificari baghete</w:t>
      </w:r>
    </w:p>
    <w:p w:rsidR="00606494" w:rsidRDefault="00AA5A23">
      <w:pPr>
        <w:pStyle w:val="ListParagraph"/>
        <w:numPr>
          <w:ilvl w:val="1"/>
          <w:numId w:val="1"/>
        </w:numPr>
      </w:pPr>
      <w:r>
        <w:t xml:space="preserve">baghete longitudinale : </w:t>
      </w:r>
    </w:p>
    <w:p w:rsidR="00606494" w:rsidRDefault="00AA5A23">
      <w:pPr>
        <w:pStyle w:val="ListParagraph"/>
        <w:numPr>
          <w:ilvl w:val="2"/>
          <w:numId w:val="1"/>
        </w:numPr>
      </w:pPr>
      <w:r>
        <w:t xml:space="preserve">prelungire (+ 1.8mm = 2 [extindere] – 0.2 [lipituri]) </w:t>
      </w:r>
    </w:p>
    <w:p w:rsidR="00606494" w:rsidRDefault="00AA5A23">
      <w:pPr>
        <w:pStyle w:val="ListParagraph"/>
        <w:numPr>
          <w:ilvl w:val="2"/>
          <w:numId w:val="1"/>
        </w:numPr>
      </w:pPr>
      <w:r>
        <w:t>gaurile de fixare M3 vor fi date la montaj</w:t>
      </w:r>
    </w:p>
    <w:p w:rsidR="00606494" w:rsidRDefault="00AA5A23">
      <w:pPr>
        <w:pStyle w:val="ListParagraph"/>
        <w:numPr>
          <w:ilvl w:val="1"/>
          <w:numId w:val="1"/>
        </w:numPr>
      </w:pPr>
      <w:r>
        <w:t xml:space="preserve">baghete transversale : </w:t>
      </w:r>
    </w:p>
    <w:p w:rsidR="00606494" w:rsidRDefault="00AA5A23">
      <w:pPr>
        <w:pStyle w:val="ListParagraph"/>
        <w:numPr>
          <w:ilvl w:val="2"/>
          <w:numId w:val="1"/>
        </w:numPr>
      </w:pPr>
      <w:r>
        <w:t xml:space="preserve">schimbare grosime (6 → 5 mm)    </w:t>
      </w:r>
    </w:p>
    <w:p w:rsidR="00606494" w:rsidRDefault="00AA5A23">
      <w:pPr>
        <w:pStyle w:val="ListParagraph"/>
        <w:numPr>
          <w:ilvl w:val="2"/>
          <w:numId w:val="1"/>
        </w:numPr>
      </w:pPr>
      <w:r>
        <w:t>gau</w:t>
      </w:r>
      <w:r>
        <w:t>ri de trecere O3.2 pentru fixare capete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adaugare gauri de prindere la montaj (5 x M3  / bagheta);</w:t>
      </w:r>
    </w:p>
    <w:p w:rsidR="00606494" w:rsidRDefault="00AA5A23">
      <w:pPr>
        <w:pStyle w:val="ListParagraph"/>
        <w:numPr>
          <w:ilvl w:val="0"/>
          <w:numId w:val="1"/>
        </w:numPr>
      </w:pPr>
      <w:r>
        <w:t>structura: o placa de C = 0,1 mm, honeycomb, kapton (=0,02mm) aluminizat;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placa de C: + 4 mm (2+2) pe directia in lungul firelor;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placa honeycomb: + 2 mm (1+1</w:t>
      </w:r>
      <w:r>
        <w:t>) pe directia in lungul firelor;</w:t>
      </w:r>
    </w:p>
    <w:p w:rsidR="00606494" w:rsidRDefault="00610757">
      <w:r>
        <w:t>Modificare ansamblu C</w:t>
      </w:r>
      <w:r w:rsidR="00AA5A23">
        <w:t>amera de detectie (TRD 2D-1-0)</w:t>
      </w:r>
    </w:p>
    <w:p w:rsidR="00606494" w:rsidRDefault="00AA5A23">
      <w:pPr>
        <w:pStyle w:val="ListParagraph"/>
        <w:numPr>
          <w:ilvl w:val="0"/>
          <w:numId w:val="1"/>
        </w:numPr>
      </w:pPr>
      <w:r>
        <w:t xml:space="preserve">bagheta catodice: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 xml:space="preserve">grosime (cota de 7 devine 5),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prelucrat gauri inecate  la capete, O2 pentru pini de centrare bagheta anodica;</w:t>
      </w:r>
    </w:p>
    <w:p w:rsidR="00606494" w:rsidRDefault="00AA5A23">
      <w:pPr>
        <w:pStyle w:val="ListParagraph"/>
        <w:numPr>
          <w:ilvl w:val="1"/>
          <w:numId w:val="1"/>
        </w:numPr>
      </w:pPr>
      <w:r>
        <w:t xml:space="preserve">strapungere pentru drift va fi executata </w:t>
      </w:r>
      <w:r>
        <w:t>la montaj</w:t>
      </w:r>
    </w:p>
    <w:p w:rsidR="00606494" w:rsidRDefault="00AA5A23">
      <w:pPr>
        <w:pStyle w:val="ListParagraph"/>
        <w:numPr>
          <w:ilvl w:val="0"/>
          <w:numId w:val="1"/>
        </w:numPr>
      </w:pPr>
      <w:r>
        <w:t xml:space="preserve">bagheta anodice: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 xml:space="preserve">prelungire 0.25 mm stanga si dreapta a unei portiuni pentru sustinerea fir capat anodic (tip cathod)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prelucrat gauri strapunse pentru pini de centare catre bara cathod la capete;</w:t>
      </w:r>
    </w:p>
    <w:p w:rsidR="00606494" w:rsidRDefault="00AA5A23">
      <w:pPr>
        <w:pStyle w:val="ListParagraph"/>
        <w:numPr>
          <w:ilvl w:val="0"/>
          <w:numId w:val="1"/>
        </w:numPr>
      </w:pPr>
      <w:r>
        <w:t xml:space="preserve">bagheta distantier: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prelungit cu 0.25 mm stanga</w:t>
      </w:r>
      <w:r>
        <w:t xml:space="preserve"> si dreapta;</w:t>
      </w:r>
    </w:p>
    <w:p w:rsidR="00606494" w:rsidRDefault="00AA5A23">
      <w:pPr>
        <w:pStyle w:val="ListParagraph"/>
        <w:numPr>
          <w:ilvl w:val="0"/>
          <w:numId w:val="1"/>
        </w:numPr>
      </w:pPr>
      <w:r>
        <w:t xml:space="preserve">cutie distributie gaz: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modificare dimensionala pentru ultimul fir anodic (redus cu cu 0.25 mm a unei portiuni din supafata de contact cu baghetele anodica si distantier),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considerare gabarit lipituri (0.1 mm lipitura) pentru directiile y,si z</w:t>
      </w:r>
      <w:r>
        <w:t xml:space="preserve">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stutul de gaz : atasat corpului cutiei (corp comun)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largit degajare pentru lipire fire anodice (0.5 → 1 mm);</w:t>
      </w:r>
    </w:p>
    <w:p w:rsidR="00606494" w:rsidRDefault="00AA5A23">
      <w:pPr>
        <w:pStyle w:val="ListParagraph"/>
        <w:numPr>
          <w:ilvl w:val="0"/>
          <w:numId w:val="1"/>
        </w:numPr>
      </w:pPr>
      <w:r>
        <w:t>rama longitudinala : schimare grosime (7 → 6 mm la interior)</w:t>
      </w:r>
    </w:p>
    <w:p w:rsidR="00606494" w:rsidRDefault="00AA5A23">
      <w:pPr>
        <w:pStyle w:val="ListParagraph"/>
        <w:numPr>
          <w:ilvl w:val="0"/>
          <w:numId w:val="1"/>
        </w:numPr>
      </w:pPr>
      <w:r>
        <w:t xml:space="preserve">rama transversala: </w:t>
      </w:r>
    </w:p>
    <w:p w:rsidR="00606494" w:rsidRDefault="00AA5A23">
      <w:pPr>
        <w:pStyle w:val="ListParagraph"/>
        <w:numPr>
          <w:ilvl w:val="1"/>
          <w:numId w:val="1"/>
        </w:numPr>
      </w:pPr>
      <w:r>
        <w:t>rama transversala in zona de conexiuni electrice</w:t>
      </w:r>
    </w:p>
    <w:p w:rsidR="00606494" w:rsidRDefault="00AA5A23">
      <w:pPr>
        <w:pStyle w:val="ListParagraph"/>
        <w:numPr>
          <w:ilvl w:val="2"/>
          <w:numId w:val="1"/>
        </w:numPr>
      </w:pPr>
      <w:r>
        <w:t>va fi prevazuta</w:t>
      </w:r>
      <w:r>
        <w:t xml:space="preserve"> cu canale frezate 4 x A,</w:t>
      </w:r>
    </w:p>
    <w:p w:rsidR="00606494" w:rsidRDefault="00AA5A23">
      <w:pPr>
        <w:pStyle w:val="ListParagraph"/>
        <w:numPr>
          <w:ilvl w:val="2"/>
          <w:numId w:val="1"/>
        </w:numPr>
      </w:pPr>
      <w:r>
        <w:t xml:space="preserve">pentru D+K se vor executa la montaj </w:t>
      </w:r>
    </w:p>
    <w:p w:rsidR="00606494" w:rsidRDefault="00AA5A23">
      <w:pPr>
        <w:pStyle w:val="ListParagraph"/>
        <w:numPr>
          <w:ilvl w:val="1"/>
          <w:numId w:val="1"/>
        </w:numPr>
      </w:pPr>
      <w:r>
        <w:lastRenderedPageBreak/>
        <w:t>rama opusa acesteia va ramane nemodificata;</w:t>
      </w:r>
    </w:p>
    <w:p w:rsidR="00606494" w:rsidRDefault="00606494">
      <w:pPr>
        <w:pStyle w:val="ListParagraph"/>
        <w:ind w:left="1080"/>
      </w:pPr>
    </w:p>
    <w:p w:rsidR="00606494" w:rsidRDefault="00AA5A23" w:rsidP="00BA040E">
      <w:r>
        <w:t>Modificare ansablu Capac (TRD-2D-2-0)</w:t>
      </w:r>
    </w:p>
    <w:p w:rsidR="00606494" w:rsidRDefault="00AA5A23">
      <w:pPr>
        <w:pStyle w:val="ListParagraph"/>
        <w:numPr>
          <w:ilvl w:val="0"/>
          <w:numId w:val="1"/>
        </w:numPr>
      </w:pPr>
      <w:r>
        <w:t>rama transversala: ajustare degajare cabluri</w:t>
      </w:r>
    </w:p>
    <w:p w:rsidR="00606494" w:rsidRDefault="00A95ECB" w:rsidP="00A95ECB">
      <w:pPr>
        <w:pStyle w:val="ListParagraph"/>
        <w:numPr>
          <w:ilvl w:val="0"/>
          <w:numId w:val="1"/>
        </w:numPr>
      </w:pPr>
      <w:r>
        <w:t>a</w:t>
      </w:r>
      <w:r w:rsidR="00AA5A23">
        <w:t xml:space="preserve">daugare ansablu HV distributie </w:t>
      </w:r>
    </w:p>
    <w:p w:rsidR="00606494" w:rsidRDefault="00AA5A23" w:rsidP="00A95ECB">
      <w:pPr>
        <w:pStyle w:val="ListParagraph"/>
        <w:numPr>
          <w:ilvl w:val="1"/>
          <w:numId w:val="1"/>
        </w:numPr>
      </w:pPr>
      <w:r>
        <w:t xml:space="preserve">se racordeaza flexibil 4 X A la </w:t>
      </w:r>
      <w:r>
        <w:t>cutie</w:t>
      </w:r>
    </w:p>
    <w:p w:rsidR="00606494" w:rsidRDefault="00AA5A23" w:rsidP="00A95ECB">
      <w:pPr>
        <w:pStyle w:val="ListParagraph"/>
        <w:numPr>
          <w:ilvl w:val="1"/>
          <w:numId w:val="1"/>
        </w:numPr>
      </w:pPr>
      <w:r>
        <w:t>se monteaza excentric in raport cu mijlocul camerei</w:t>
      </w:r>
    </w:p>
    <w:p w:rsidR="00606494" w:rsidRDefault="00AA5A23" w:rsidP="00A95ECB">
      <w:pPr>
        <w:pStyle w:val="ListParagraph"/>
        <w:numPr>
          <w:ilvl w:val="1"/>
          <w:numId w:val="1"/>
        </w:numPr>
      </w:pPr>
      <w:r>
        <w:t>gabarit propus 15 x 100(+) x 20 (!)</w:t>
      </w:r>
    </w:p>
    <w:p w:rsidR="00AA5A23" w:rsidRDefault="00AA5A23" w:rsidP="00AA5A23">
      <w:pPr>
        <w:pStyle w:val="ListParagraph"/>
        <w:numPr>
          <w:ilvl w:val="0"/>
          <w:numId w:val="1"/>
        </w:numPr>
      </w:pPr>
      <w:r>
        <w:t>la placa PCB a pad-plane-ului:</w:t>
      </w:r>
    </w:p>
    <w:p w:rsidR="00AA5A23" w:rsidRDefault="00AA5A23" w:rsidP="00AA5A23">
      <w:pPr>
        <w:pStyle w:val="ListParagraph"/>
        <w:numPr>
          <w:ilvl w:val="1"/>
          <w:numId w:val="1"/>
        </w:numPr>
      </w:pPr>
      <w:r>
        <w:t>se modifica dimensiuni gauri strapunse, se vor executa cu diamentru minim posibil;</w:t>
      </w:r>
    </w:p>
    <w:p w:rsidR="00AA5A23" w:rsidRDefault="00AA5A23" w:rsidP="00AA5A23">
      <w:pPr>
        <w:pStyle w:val="ListParagraph"/>
        <w:numPr>
          <w:ilvl w:val="1"/>
          <w:numId w:val="1"/>
        </w:numPr>
      </w:pPr>
      <w:r>
        <w:t>lipirea flat-urilor se va face manual?</w:t>
      </w:r>
    </w:p>
    <w:p w:rsidR="00AA5A23" w:rsidRDefault="00AA5A23" w:rsidP="00AA5A23">
      <w:pPr>
        <w:pStyle w:val="ListParagraph"/>
        <w:ind w:left="1800"/>
      </w:pPr>
      <w:bookmarkStart w:id="0" w:name="_GoBack"/>
      <w:bookmarkEnd w:id="0"/>
    </w:p>
    <w:p w:rsidR="00606494" w:rsidRDefault="00606494">
      <w:pPr>
        <w:pStyle w:val="ListParagraph"/>
        <w:ind w:left="2520"/>
      </w:pPr>
    </w:p>
    <w:sectPr w:rsidR="00606494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424"/>
    <w:multiLevelType w:val="multilevel"/>
    <w:tmpl w:val="BA40A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3C6DC6"/>
    <w:multiLevelType w:val="multilevel"/>
    <w:tmpl w:val="2A0A25A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94"/>
    <w:rsid w:val="00606494"/>
    <w:rsid w:val="00610757"/>
    <w:rsid w:val="00A95ECB"/>
    <w:rsid w:val="00AA5A23"/>
    <w:rsid w:val="00BA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074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074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dc:description/>
  <cp:lastModifiedBy>Laura</cp:lastModifiedBy>
  <cp:revision>9</cp:revision>
  <dcterms:created xsi:type="dcterms:W3CDTF">2023-06-16T08:51:00Z</dcterms:created>
  <dcterms:modified xsi:type="dcterms:W3CDTF">2023-06-19T08:29:00Z</dcterms:modified>
  <dc:language>en-US</dc:language>
</cp:coreProperties>
</file>